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8C281" w14:textId="6ECAF08E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30033E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2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2AE08F92" w:rsidR="00865EA4" w:rsidRDefault="00280DF5" w:rsidP="009C182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BB7936">
        <w:rPr>
          <w:rFonts w:ascii="Book Antiqua" w:eastAsia="Times New Roman" w:hAnsi="Book Antiqua" w:cs="Arial"/>
          <w:lang w:eastAsia="cs-CZ"/>
        </w:rPr>
        <w:t>2</w:t>
      </w:r>
      <w:r w:rsidRPr="00016B0B">
        <w:rPr>
          <w:rFonts w:ascii="Book Antiqua" w:eastAsia="Times New Roman" w:hAnsi="Book Antiqua" w:cs="Arial"/>
          <w:lang w:eastAsia="cs-CZ"/>
        </w:rPr>
        <w:t>) Výkresy na akci „</w:t>
      </w:r>
      <w:r w:rsidR="00BB7936" w:rsidRPr="00BB7936">
        <w:rPr>
          <w:rFonts w:ascii="Book Antiqua" w:eastAsia="Times New Roman" w:hAnsi="Book Antiqua" w:cs="Arial"/>
          <w:b/>
          <w:bCs/>
          <w:lang w:eastAsia="cs-CZ"/>
        </w:rPr>
        <w:t>Ostřešany – křižovatka silnic III/34026 a III/34030 se SSZ</w:t>
      </w:r>
      <w:r w:rsidRPr="00BB7936">
        <w:rPr>
          <w:rFonts w:ascii="Book Antiqua" w:eastAsia="Times New Roman" w:hAnsi="Book Antiqua" w:cs="Arial"/>
          <w:lang w:eastAsia="cs-CZ"/>
        </w:rPr>
        <w:t>“</w:t>
      </w:r>
      <w:r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Pr="00B30E89">
        <w:rPr>
          <w:rFonts w:ascii="Book Antiqua" w:eastAsia="Times New Roman" w:hAnsi="Book Antiqua" w:cs="Arial"/>
          <w:lang w:eastAsia="cs-CZ"/>
        </w:rPr>
        <w:t xml:space="preserve">Zakázku č. </w:t>
      </w:r>
      <w:r w:rsidR="00BB7936">
        <w:rPr>
          <w:rFonts w:ascii="Book Antiqua" w:eastAsia="Times New Roman" w:hAnsi="Book Antiqua" w:cs="Arial"/>
          <w:lang w:eastAsia="cs-CZ"/>
        </w:rPr>
        <w:t>2</w:t>
      </w:r>
      <w:r w:rsidR="00077575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18331A" w:rsidRPr="00B30E89">
        <w:rPr>
          <w:rFonts w:ascii="Book Antiqua" w:eastAsia="Times New Roman" w:hAnsi="Book Antiqua" w:cs="Arial"/>
          <w:lang w:eastAsia="cs-CZ"/>
        </w:rPr>
        <w:t xml:space="preserve">zpracovanou </w:t>
      </w:r>
      <w:r w:rsidR="001D56DF" w:rsidRPr="006336EE">
        <w:rPr>
          <w:rFonts w:ascii="Book Antiqua" w:eastAsia="Times New Roman" w:hAnsi="Book Antiqua" w:cs="Arial"/>
          <w:lang w:eastAsia="cs-CZ"/>
        </w:rPr>
        <w:t>společnos</w:t>
      </w:r>
      <w:r w:rsidR="0051489D" w:rsidRPr="006336EE">
        <w:rPr>
          <w:rFonts w:ascii="Book Antiqua" w:eastAsia="Times New Roman" w:hAnsi="Book Antiqua" w:cs="Arial"/>
          <w:lang w:eastAsia="cs-CZ"/>
        </w:rPr>
        <w:t>t</w:t>
      </w:r>
      <w:r w:rsidR="00446BFF" w:rsidRPr="006336EE">
        <w:rPr>
          <w:rFonts w:ascii="Book Antiqua" w:eastAsia="Times New Roman" w:hAnsi="Book Antiqua" w:cs="Arial"/>
          <w:lang w:eastAsia="cs-CZ"/>
        </w:rPr>
        <w:t>í</w:t>
      </w:r>
      <w:r w:rsidR="0051489D" w:rsidRPr="006336EE">
        <w:rPr>
          <w:rFonts w:ascii="Book Antiqua" w:eastAsia="Times New Roman" w:hAnsi="Book Antiqua" w:cs="Arial"/>
          <w:lang w:eastAsia="cs-CZ"/>
        </w:rPr>
        <w:t xml:space="preserve"> </w:t>
      </w:r>
      <w:r w:rsidR="006336EE" w:rsidRPr="006336EE">
        <w:rPr>
          <w:rFonts w:ascii="Book Antiqua" w:hAnsi="Book Antiqua" w:cstheme="minorHAnsi"/>
          <w:bCs/>
        </w:rPr>
        <w:t xml:space="preserve">MDS projekt s.r.o., se sídlem </w:t>
      </w:r>
      <w:proofErr w:type="spellStart"/>
      <w:r w:rsidR="006336EE" w:rsidRPr="00BE08F5">
        <w:rPr>
          <w:rFonts w:ascii="Book Antiqua" w:hAnsi="Book Antiqua" w:cstheme="minorHAnsi"/>
          <w:bCs/>
        </w:rPr>
        <w:t>Försterova</w:t>
      </w:r>
      <w:proofErr w:type="spellEnd"/>
      <w:r w:rsidR="006336EE" w:rsidRPr="00BE08F5">
        <w:rPr>
          <w:rFonts w:ascii="Book Antiqua" w:hAnsi="Book Antiqua" w:cstheme="minorHAnsi"/>
          <w:bCs/>
        </w:rPr>
        <w:t xml:space="preserve"> 175, Vysoké Mýto-Město, 566 01 Vysoké Mýto, IČO: 274 87 938</w:t>
      </w:r>
      <w:r w:rsidR="001D56DF" w:rsidRPr="00B30E89">
        <w:rPr>
          <w:rFonts w:ascii="Book Antiqua" w:eastAsia="Times New Roman" w:hAnsi="Book Antiqua" w:cs="Arial"/>
          <w:lang w:eastAsia="cs-CZ"/>
        </w:rPr>
        <w:t>,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s</w:t>
      </w:r>
      <w:r w:rsidR="00EE61AF" w:rsidRPr="00B30E89">
        <w:rPr>
          <w:rFonts w:ascii="Book Antiqua" w:eastAsia="Times New Roman" w:hAnsi="Book Antiqua" w:cs="Arial"/>
          <w:lang w:eastAsia="cs-CZ"/>
        </w:rPr>
        <w:t>e zodpovědným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projektantem </w:t>
      </w:r>
      <w:r w:rsidR="00645D6C">
        <w:rPr>
          <w:rFonts w:ascii="Book Antiqua" w:eastAsia="Times New Roman" w:hAnsi="Book Antiqua" w:cs="Arial"/>
          <w:lang w:eastAsia="cs-CZ"/>
        </w:rPr>
        <w:t xml:space="preserve">Ing. </w:t>
      </w:r>
      <w:r w:rsidR="00412829">
        <w:rPr>
          <w:rFonts w:ascii="Book Antiqua" w:eastAsia="Times New Roman" w:hAnsi="Book Antiqua" w:cs="Arial"/>
          <w:lang w:eastAsia="cs-CZ"/>
        </w:rPr>
        <w:t xml:space="preserve">Lukášem </w:t>
      </w:r>
      <w:proofErr w:type="spellStart"/>
      <w:r w:rsidR="00412829">
        <w:rPr>
          <w:rFonts w:ascii="Book Antiqua" w:eastAsia="Times New Roman" w:hAnsi="Book Antiqua" w:cs="Arial"/>
          <w:lang w:eastAsia="cs-CZ"/>
        </w:rPr>
        <w:t>Tobešem</w:t>
      </w:r>
      <w:proofErr w:type="spellEnd"/>
      <w:r w:rsidR="002A5AC7" w:rsidRPr="00B30E89">
        <w:rPr>
          <w:rFonts w:ascii="Book Antiqua" w:eastAsia="Times New Roman" w:hAnsi="Book Antiqua" w:cs="Arial"/>
          <w:lang w:eastAsia="cs-CZ"/>
        </w:rPr>
        <w:t>,</w:t>
      </w:r>
      <w:r w:rsidR="00610616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412829">
        <w:rPr>
          <w:rFonts w:ascii="Book Antiqua" w:eastAsia="Times New Roman" w:hAnsi="Book Antiqua" w:cs="Arial"/>
          <w:lang w:eastAsia="cs-CZ"/>
        </w:rPr>
        <w:t>04/2020</w:t>
      </w:r>
      <w:r w:rsidR="003555FF" w:rsidRPr="00B30E89">
        <w:rPr>
          <w:rFonts w:ascii="Book Antiqua" w:eastAsia="Times New Roman" w:hAnsi="Book Antiqua" w:cs="Arial"/>
          <w:lang w:eastAsia="cs-CZ"/>
        </w:rPr>
        <w:t>.</w:t>
      </w:r>
    </w:p>
    <w:p w14:paraId="17F13DFB" w14:textId="77777777" w:rsidR="003555FF" w:rsidRPr="00016B0B" w:rsidRDefault="003555FF" w:rsidP="009C182F">
      <w:pPr>
        <w:spacing w:after="0" w:line="240" w:lineRule="auto"/>
        <w:jc w:val="both"/>
        <w:textAlignment w:val="baseline"/>
        <w:rPr>
          <w:rFonts w:ascii="Book Antiqua" w:hAnsi="Book Antiqua" w:cstheme="minorHAnsi"/>
          <w:bCs/>
        </w:rPr>
      </w:pPr>
    </w:p>
    <w:p w14:paraId="761BA339" w14:textId="5B3625F5" w:rsidR="00280DF5" w:rsidRPr="00951417" w:rsidRDefault="00280DF5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 xml:space="preserve">Projektová dokumentace pro Zakázku č. </w:t>
      </w:r>
      <w:r w:rsidR="006336EE">
        <w:rPr>
          <w:rFonts w:ascii="Book Antiqua" w:eastAsia="Times New Roman" w:hAnsi="Book Antiqua" w:cs="Arial"/>
          <w:lang w:eastAsia="cs-CZ"/>
        </w:rPr>
        <w:t>2</w:t>
      </w:r>
      <w:r w:rsidRPr="00951417">
        <w:rPr>
          <w:rFonts w:ascii="Book Antiqua" w:eastAsia="Times New Roman" w:hAnsi="Book Antiqua" w:cs="Arial"/>
          <w:lang w:eastAsia="cs-CZ"/>
        </w:rPr>
        <w:t xml:space="preserve"> je přiložena jako následující samostatný soubor: </w:t>
      </w:r>
    </w:p>
    <w:p w14:paraId="5D438AAC" w14:textId="5E2AF494" w:rsidR="008F44DF" w:rsidRDefault="00280DF5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6336EE">
        <w:rPr>
          <w:rFonts w:ascii="Book Antiqua" w:eastAsia="Times New Roman" w:hAnsi="Book Antiqua" w:cs="Arial"/>
          <w:lang w:eastAsia="cs-CZ"/>
        </w:rPr>
        <w:t>2.1</w:t>
      </w:r>
      <w:r w:rsidRPr="00B13D65">
        <w:rPr>
          <w:rFonts w:ascii="Book Antiqua" w:eastAsia="Times New Roman" w:hAnsi="Book Antiqua" w:cs="Arial"/>
          <w:lang w:eastAsia="cs-CZ"/>
        </w:rPr>
        <w:t xml:space="preserve">) – PD pro Zakázku č. </w:t>
      </w:r>
      <w:r w:rsidR="006336EE">
        <w:rPr>
          <w:rFonts w:ascii="Book Antiqua" w:eastAsia="Times New Roman" w:hAnsi="Book Antiqua" w:cs="Arial"/>
          <w:lang w:eastAsia="cs-CZ"/>
        </w:rPr>
        <w:t>2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>.</w:t>
      </w:r>
    </w:p>
    <w:sectPr w:rsidR="008F44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1B17" w14:textId="77777777" w:rsidR="000C4EEF" w:rsidRDefault="000C4EEF" w:rsidP="001D56DF">
      <w:pPr>
        <w:spacing w:after="0" w:line="240" w:lineRule="auto"/>
      </w:pPr>
      <w:r>
        <w:separator/>
      </w:r>
    </w:p>
  </w:endnote>
  <w:endnote w:type="continuationSeparator" w:id="0">
    <w:p w14:paraId="61CEE6CC" w14:textId="77777777" w:rsidR="000C4EEF" w:rsidRDefault="000C4EEF" w:rsidP="001D56DF">
      <w:pPr>
        <w:spacing w:after="0" w:line="240" w:lineRule="auto"/>
      </w:pPr>
      <w:r>
        <w:continuationSeparator/>
      </w:r>
    </w:p>
  </w:endnote>
  <w:endnote w:type="continuationNotice" w:id="1">
    <w:p w14:paraId="122504ED" w14:textId="77777777" w:rsidR="000C4EEF" w:rsidRDefault="000C4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96770" w14:textId="77777777" w:rsidR="000C4EEF" w:rsidRDefault="000C4EEF" w:rsidP="001D56DF">
      <w:pPr>
        <w:spacing w:after="0" w:line="240" w:lineRule="auto"/>
      </w:pPr>
      <w:r>
        <w:separator/>
      </w:r>
    </w:p>
  </w:footnote>
  <w:footnote w:type="continuationSeparator" w:id="0">
    <w:p w14:paraId="22ADF57A" w14:textId="77777777" w:rsidR="000C4EEF" w:rsidRDefault="000C4EEF" w:rsidP="001D56DF">
      <w:pPr>
        <w:spacing w:after="0" w:line="240" w:lineRule="auto"/>
      </w:pPr>
      <w:r>
        <w:continuationSeparator/>
      </w:r>
    </w:p>
  </w:footnote>
  <w:footnote w:type="continuationNotice" w:id="1">
    <w:p w14:paraId="076ED2DF" w14:textId="77777777" w:rsidR="000C4EEF" w:rsidRDefault="000C4E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77575"/>
    <w:rsid w:val="0009533E"/>
    <w:rsid w:val="000C4DB6"/>
    <w:rsid w:val="000C4EEF"/>
    <w:rsid w:val="00111CFB"/>
    <w:rsid w:val="00122DA8"/>
    <w:rsid w:val="0018331A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CCE"/>
    <w:rsid w:val="002F659D"/>
    <w:rsid w:val="0030033E"/>
    <w:rsid w:val="003144D1"/>
    <w:rsid w:val="00327185"/>
    <w:rsid w:val="003337D5"/>
    <w:rsid w:val="0033533E"/>
    <w:rsid w:val="00352365"/>
    <w:rsid w:val="003555FF"/>
    <w:rsid w:val="00390910"/>
    <w:rsid w:val="003A2690"/>
    <w:rsid w:val="003C2AE4"/>
    <w:rsid w:val="003C5E20"/>
    <w:rsid w:val="003D4CF3"/>
    <w:rsid w:val="00402FF8"/>
    <w:rsid w:val="00412829"/>
    <w:rsid w:val="00434845"/>
    <w:rsid w:val="00446191"/>
    <w:rsid w:val="00446BFF"/>
    <w:rsid w:val="00460327"/>
    <w:rsid w:val="004920F5"/>
    <w:rsid w:val="00492601"/>
    <w:rsid w:val="00494BC7"/>
    <w:rsid w:val="004A41AE"/>
    <w:rsid w:val="004C383D"/>
    <w:rsid w:val="004F26ED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D6414"/>
    <w:rsid w:val="005F4802"/>
    <w:rsid w:val="0060323A"/>
    <w:rsid w:val="00610616"/>
    <w:rsid w:val="006336EE"/>
    <w:rsid w:val="00645D6C"/>
    <w:rsid w:val="006525F8"/>
    <w:rsid w:val="00656742"/>
    <w:rsid w:val="00656CAF"/>
    <w:rsid w:val="00686283"/>
    <w:rsid w:val="006A463C"/>
    <w:rsid w:val="006A503C"/>
    <w:rsid w:val="006C2D09"/>
    <w:rsid w:val="006D3D5E"/>
    <w:rsid w:val="006E5B69"/>
    <w:rsid w:val="0071100A"/>
    <w:rsid w:val="00734692"/>
    <w:rsid w:val="007E6A83"/>
    <w:rsid w:val="007F5EB6"/>
    <w:rsid w:val="00802529"/>
    <w:rsid w:val="00827C15"/>
    <w:rsid w:val="00846107"/>
    <w:rsid w:val="00865EA4"/>
    <w:rsid w:val="008734C7"/>
    <w:rsid w:val="00877899"/>
    <w:rsid w:val="008D4B3E"/>
    <w:rsid w:val="008F1003"/>
    <w:rsid w:val="008F44DF"/>
    <w:rsid w:val="00902D0B"/>
    <w:rsid w:val="00907AFD"/>
    <w:rsid w:val="00914E0F"/>
    <w:rsid w:val="00951417"/>
    <w:rsid w:val="0096550B"/>
    <w:rsid w:val="00966CB0"/>
    <w:rsid w:val="00974491"/>
    <w:rsid w:val="009C1324"/>
    <w:rsid w:val="009C182F"/>
    <w:rsid w:val="00A43630"/>
    <w:rsid w:val="00A65122"/>
    <w:rsid w:val="00A81173"/>
    <w:rsid w:val="00AA07B2"/>
    <w:rsid w:val="00AD41A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B7936"/>
    <w:rsid w:val="00BD67B5"/>
    <w:rsid w:val="00BE08F5"/>
    <w:rsid w:val="00C156EB"/>
    <w:rsid w:val="00C23E36"/>
    <w:rsid w:val="00C30335"/>
    <w:rsid w:val="00C35B2C"/>
    <w:rsid w:val="00C414E9"/>
    <w:rsid w:val="00C42503"/>
    <w:rsid w:val="00C56890"/>
    <w:rsid w:val="00C65C8B"/>
    <w:rsid w:val="00CA4173"/>
    <w:rsid w:val="00CF59DB"/>
    <w:rsid w:val="00D154DD"/>
    <w:rsid w:val="00D37B90"/>
    <w:rsid w:val="00D416DD"/>
    <w:rsid w:val="00DA4E67"/>
    <w:rsid w:val="00DB28E2"/>
    <w:rsid w:val="00DC636C"/>
    <w:rsid w:val="00DE12CB"/>
    <w:rsid w:val="00DE48EA"/>
    <w:rsid w:val="00DE6EB1"/>
    <w:rsid w:val="00E02E4A"/>
    <w:rsid w:val="00E434DE"/>
    <w:rsid w:val="00E53FD8"/>
    <w:rsid w:val="00E5654E"/>
    <w:rsid w:val="00E6323D"/>
    <w:rsid w:val="00E92BEB"/>
    <w:rsid w:val="00E94816"/>
    <w:rsid w:val="00EB395E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1b0a2e31-377b-4a4f-8b74-191dd8e2e1a2"/>
    <ds:schemaRef ds:uri="http://schemas.microsoft.com/sharepoint/v3"/>
    <ds:schemaRef ds:uri="http://purl.org/dc/terms/"/>
    <ds:schemaRef ds:uri="http://schemas.openxmlformats.org/package/2006/metadata/core-properties"/>
    <ds:schemaRef ds:uri="1c5afdd9-10a7-4471-939e-3b6fefddb120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D8E5DC-297D-4A38-AF28-09EDCABCA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125</cp:revision>
  <dcterms:created xsi:type="dcterms:W3CDTF">2021-02-24T15:16:00Z</dcterms:created>
  <dcterms:modified xsi:type="dcterms:W3CDTF">2024-03-15T13:25:00Z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